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220"/>
        <w:gridCol w:w="5670"/>
      </w:tblGrid>
      <w:tr w:rsidR="007F19F2" w14:paraId="6ADFEE76" w14:textId="77777777">
        <w:trPr>
          <w:trHeight w:val="711"/>
        </w:trPr>
        <w:tc>
          <w:tcPr>
            <w:tcW w:w="5220" w:type="dxa"/>
          </w:tcPr>
          <w:p w14:paraId="6031E9D9" w14:textId="77777777" w:rsidR="007F19F2" w:rsidRDefault="00000000">
            <w:pPr>
              <w:jc w:val="center"/>
              <w:rPr>
                <w:rFonts w:ascii="Times New Roman" w:hAnsi="Times New Roman"/>
                <w:bCs/>
                <w:szCs w:val="24"/>
                <w:lang w:val="fr-FR"/>
              </w:rPr>
            </w:pPr>
            <w:r>
              <w:br w:type="page"/>
            </w:r>
            <w:r>
              <w:rPr>
                <w:rFonts w:ascii="Times New Roman" w:hAnsi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EE224" wp14:editId="6D763626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394335</wp:posOffset>
                      </wp:positionV>
                      <wp:extent cx="1724025" cy="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8A5D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95pt;margin-top:31.05pt;width:13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g+qgEAAD4DAAAOAAAAZHJzL2Uyb0RvYy54bWysUk1v2zAMvQ/YfxB0X2wH/diMOD2k6C7t&#10;GqDdD2Bk2RYqiwKpxM6/n6Qm2dDdhvkgmKL4+N4jV3fzaMVBExt0jawWpRTaKWyN6xv58/Xhy1cp&#10;OIBrwaLTjTxqlnfrz59Wk6/1Ege0rSYRQRzXk2/kEIKvi4LVoEfgBXrtYrJDGiHEkPqiJZgi+miL&#10;ZVneFBNS6wmVZo639+9Juc74XadVeO461kHYRkZuIZ+Uz106i/UK6p7AD0adaMA/sBjBuNj0AnUP&#10;AcSezF9Qo1GEjF1YKBwL7DqjdNYQ1VTlBzUvA3idtURz2F9s4v8Hq34cNm5Libqa3Yt/RPXGwuFm&#10;ANfrTOD16OPgqmRVMXmuLyUpYL8lsZuesI1vYB8wuzB3NCbIqE/M2ezjxWw9B6HiZXW7vCqX11Ko&#10;c66A+lzoicN3jaNIP43kQGD6IWzQuThSpCq3gcMjh0QL6nNB6urwwVibJ2udmBr57Tr2SRlGa9qU&#10;zAH1u40lcYC0G/nLGj88I9y79r2JdScLkuq0YlzvsD1u6WxNHFJmc1qotAV/xrn699qvfwEAAP//&#10;AwBQSwMEFAAGAAgAAAAhAIyw2IrdAAAACQEAAA8AAABkcnMvZG93bnJldi54bWxMj8FOwzAMhu9I&#10;vENkJC6IJS0wrV3TaULiwJFtEtes8dpC41RNupY9PUYc4Pjbn35/Ljaz68QZh9B60pAsFAikytuW&#10;ag2H/cv9CkSIhqzpPKGGLwywKa+vCpNbP9EbnnexFlxCITcamhj7XMpQNehMWPgeiXcnPzgTOQ61&#10;tIOZuNx1MlVqKZ1piS80psfnBqvP3eg0YBifErXNXH14vUx37+nlY+r3Wt/ezNs1iIhz/IPhR5/V&#10;oWSnox/JBtFxVlnGqIZlmoBg4GGVPII4/g5kWcj/H5TfAAAA//8DAFBLAQItABQABgAIAAAAIQC2&#10;gziS/gAAAOEBAAATAAAAAAAAAAAAAAAAAAAAAABbQ29udGVudF9UeXBlc10ueG1sUEsBAi0AFAAG&#10;AAgAAAAhADj9If/WAAAAlAEAAAsAAAAAAAAAAAAAAAAALwEAAF9yZWxzLy5yZWxzUEsBAi0AFAAG&#10;AAgAAAAhAEIAKD6qAQAAPgMAAA4AAAAAAAAAAAAAAAAALgIAAGRycy9lMm9Eb2MueG1sUEsBAi0A&#10;FAAGAAgAAAAhAIyw2IrdAAAACQEAAA8AAAAAAAAAAAAAAAAABAQAAGRycy9kb3ducmV2LnhtbFBL&#10;BQYAAAAABAAEAPMAAAAOBQAAAAA=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Cs w:val="24"/>
                <w:lang w:val="fr-FR"/>
              </w:rPr>
              <w:t>BỘ GIÁO DỤC VÀ ĐÀO TẠO</w:t>
            </w:r>
          </w:p>
          <w:p w14:paraId="75E526BC" w14:textId="77777777" w:rsidR="007F19F2" w:rsidRDefault="00000000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fr-FR"/>
              </w:rPr>
              <w:t>TRƯỜNG ĐẠI HỌC KINH TẾ QUỐC DÂN</w:t>
            </w:r>
          </w:p>
          <w:p w14:paraId="730BF2A1" w14:textId="77777777" w:rsidR="007F19F2" w:rsidRDefault="007F19F2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5670" w:type="dxa"/>
          </w:tcPr>
          <w:p w14:paraId="2C67FFE7" w14:textId="77777777" w:rsidR="007F19F2" w:rsidRDefault="00000000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fr-FR"/>
              </w:rPr>
              <w:t>CỘNG HOÀ XÃ HỘI CHỦ NGHĨA VIỆT NAM</w:t>
            </w:r>
          </w:p>
          <w:p w14:paraId="2CD10CAC" w14:textId="77777777" w:rsidR="007F19F2" w:rsidRDefault="0000000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083D0C" wp14:editId="361AEF45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252095</wp:posOffset>
                      </wp:positionV>
                      <wp:extent cx="1381125" cy="0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64D5A" id="AutoShape 3" o:spid="_x0000_s1026" type="#_x0000_t32" style="position:absolute;margin-left:79.7pt;margin-top:19.85pt;width:108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KJrqQEAAD4DAAAOAAAAZHJzL2Uyb0RvYy54bWysUsFu2zAMvQ/YPwi6L4pTdOiMOD2k6C7d&#10;FqDdBzCybAuVRYFUYufvJ6lJNnS3YT4Ipig+vvfI9f08OnE0xBZ9I6vFUgrjNbbW9438+fL46U4K&#10;juBbcOhNI0+G5f3m44f1FGqzwgFda0gkEM/1FBo5xBhqpVgPZgReYDA+JTukEWIKqVctwZTQR6dW&#10;y+VnNSG1gVAb5nT78JaUm4LfdUbHH13HJgrXyMQtlpPKuc+n2qyh7gnCYPWZBvwDixGsT02vUA8Q&#10;QRzI/gU1Wk3I2MWFxlFh11ltioakplq+U/M8QDBFSzKHw9Um/n+w+vtx63eUqevZP4cn1K8sPG4H&#10;8L0pBF5OIQ2uylapKXB9LckBhx2J/fQN2/QGDhGLC3NHY4ZM+sRczD5dzTZzFDpdVjd3VbW6lUJf&#10;cgrqS2Egjl8NjiL/NJIjge2HuEXv00iRqtIGjk8cMy2oLwW5q8dH61yZrPNiauSX29QnZxidbXOy&#10;BNTvt47EEfJulK9ofPeM8ODbtybOny3IqvOKcb3H9rSjizVpSIXNeaHyFvwZl+rfa7/5BQAA//8D&#10;AFBLAwQUAAYACAAAACEAbrSw994AAAAJAQAADwAAAGRycy9kb3ducmV2LnhtbEyPwW7CMAyG75P2&#10;DpEncZlGCgxYu6YIIe2w4wBp19CYtqxxqialHU8/Iw7s+Nuffn9OV4OtxRlbXzlSMBlHIJByZyoq&#10;FOx3Hy9vIHzQZHTtCBX8oodV9viQ6sS4nr7wvA2F4BLyiVZQhtAkUvq8RKv92DVIvDu61urAsS2k&#10;aXXP5baW0yhaSKsr4gulbnBTYv6z7awC9N18Eq1jW+w/L/3z9/Ry6pudUqOnYf0OIuAQ7jBc9Vkd&#10;MnY6uI6MFzXnefzKqIJZvATBwGy5iEEcbgOZpfL/B9kfAAAA//8DAFBLAQItABQABgAIAAAAIQC2&#10;gziS/gAAAOEBAAATAAAAAAAAAAAAAAAAAAAAAABbQ29udGVudF9UeXBlc10ueG1sUEsBAi0AFAAG&#10;AAgAAAAhADj9If/WAAAAlAEAAAsAAAAAAAAAAAAAAAAALwEAAF9yZWxzLy5yZWxzUEsBAi0AFAAG&#10;AAgAAAAhAPr4omupAQAAPgMAAA4AAAAAAAAAAAAAAAAALgIAAGRycy9lMm9Eb2MueG1sUEsBAi0A&#10;FAAGAAgAAAAhAG60sPfeAAAACQEAAA8AAAAAAAAAAAAAAAAAAwQAAGRycy9kb3ducmV2LnhtbFBL&#10;BQYAAAAABAAEAPMAAAAOBQAAAAA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7F19F2" w14:paraId="68771725" w14:textId="77777777">
        <w:trPr>
          <w:trHeight w:val="557"/>
        </w:trPr>
        <w:tc>
          <w:tcPr>
            <w:tcW w:w="5220" w:type="dxa"/>
          </w:tcPr>
          <w:p w14:paraId="2BCC05C0" w14:textId="1C528FCB" w:rsidR="007F19F2" w:rsidRDefault="0000000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Số:</w:t>
            </w:r>
            <w:r w:rsidR="00333CF3">
              <w:rPr>
                <w:rFonts w:ascii="Times New Roman" w:hAnsi="Times New Roman"/>
                <w:bCs/>
                <w:sz w:val="26"/>
                <w:szCs w:val="26"/>
              </w:rPr>
              <w:t>2350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/ĐHKTQD-ĐTTTCLC&amp;POHE</w:t>
            </w:r>
          </w:p>
          <w:p w14:paraId="4D056B58" w14:textId="3F4C27C5" w:rsidR="007F19F2" w:rsidRDefault="00000000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V/v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mùa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9A52A6">
              <w:rPr>
                <w:rFonts w:ascii="Times New Roman" w:hAnsi="Times New Roman"/>
                <w:iCs/>
                <w:sz w:val="26"/>
                <w:szCs w:val="26"/>
              </w:rPr>
              <w:t>Thu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SV </w:t>
            </w:r>
            <w:proofErr w:type="gramStart"/>
            <w:r>
              <w:rPr>
                <w:rFonts w:ascii="Times New Roman" w:hAnsi="Times New Roman"/>
                <w:iCs/>
                <w:sz w:val="26"/>
                <w:szCs w:val="26"/>
              </w:rPr>
              <w:t>CTTT,CLC</w:t>
            </w:r>
            <w:proofErr w:type="gram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, POHE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PTKD K6</w:t>
            </w:r>
            <w:r w:rsidR="00D563A7">
              <w:rPr>
                <w:rFonts w:ascii="Times New Roman" w:hAnsi="Times New Roman"/>
                <w:iCs/>
                <w:sz w:val="26"/>
                <w:szCs w:val="26"/>
              </w:rPr>
              <w:t>2,63,64</w:t>
            </w:r>
          </w:p>
        </w:tc>
        <w:tc>
          <w:tcPr>
            <w:tcW w:w="5670" w:type="dxa"/>
          </w:tcPr>
          <w:p w14:paraId="63F3EB94" w14:textId="31D2A6A8" w:rsidR="007F19F2" w:rsidRDefault="00000000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Hà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33CF3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  <w:r w:rsidR="007A14D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9A52A6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="001525DE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</w:t>
            </w:r>
            <w:r w:rsidR="003037D6"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</w:p>
          <w:p w14:paraId="1FA17A17" w14:textId="77777777" w:rsidR="007F19F2" w:rsidRDefault="00000000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              </w:t>
            </w:r>
          </w:p>
          <w:p w14:paraId="10D5785C" w14:textId="77777777" w:rsidR="007F19F2" w:rsidRDefault="00000000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 xml:space="preserve">           </w:t>
            </w:r>
          </w:p>
        </w:tc>
      </w:tr>
    </w:tbl>
    <w:p w14:paraId="3BBFC959" w14:textId="77777777" w:rsidR="007F19F2" w:rsidRDefault="00000000">
      <w:pPr>
        <w:spacing w:before="120"/>
        <w:ind w:left="1440" w:firstLine="720"/>
        <w:rPr>
          <w:rFonts w:ascii="Times New Roman" w:hAnsi="Times New Roman"/>
          <w:b/>
          <w:bCs/>
          <w:sz w:val="28"/>
          <w:szCs w:val="32"/>
          <w:u w:val="single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</w:t>
      </w: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1336"/>
        <w:gridCol w:w="6642"/>
      </w:tblGrid>
      <w:tr w:rsidR="007F19F2" w14:paraId="60D00F3E" w14:textId="77777777">
        <w:tc>
          <w:tcPr>
            <w:tcW w:w="1368" w:type="dxa"/>
            <w:shd w:val="clear" w:color="auto" w:fill="auto"/>
          </w:tcPr>
          <w:p w14:paraId="479C2C2E" w14:textId="77777777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6930" w:type="dxa"/>
            <w:shd w:val="clear" w:color="auto" w:fill="auto"/>
          </w:tcPr>
          <w:p w14:paraId="4D57BA2D" w14:textId="77777777" w:rsidR="007F19F2" w:rsidRDefault="007F19F2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98E258B" w14:textId="77777777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ĐBCLGD</w:t>
            </w:r>
          </w:p>
          <w:p w14:paraId="305B7757" w14:textId="46FD9221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Trung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D563A7">
              <w:rPr>
                <w:rFonts w:ascii="Times New Roman" w:hAnsi="Times New Roman"/>
                <w:bCs/>
                <w:sz w:val="26"/>
                <w:szCs w:val="26"/>
              </w:rPr>
              <w:t>Ứ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ng</w:t>
            </w:r>
            <w:proofErr w:type="spellEnd"/>
            <w:r w:rsidR="003037D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CNTT</w:t>
            </w:r>
          </w:p>
          <w:p w14:paraId="3FFE21F7" w14:textId="77777777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Khoa/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POHE</w:t>
            </w:r>
          </w:p>
          <w:p w14:paraId="2DA0A191" w14:textId="77777777" w:rsidR="007F19F2" w:rsidRDefault="00000000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Các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Tiên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</w:p>
          <w:p w14:paraId="1369E703" w14:textId="77777777" w:rsidR="00B13C49" w:rsidRDefault="00B13C49" w:rsidP="00782170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28E59D5C" w14:textId="77777777" w:rsidR="007F19F2" w:rsidRDefault="00000000">
      <w:pPr>
        <w:ind w:left="14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                                  </w:t>
      </w:r>
    </w:p>
    <w:p w14:paraId="283C2526" w14:textId="77777777" w:rsidR="007F19F2" w:rsidRDefault="00000000" w:rsidP="0078217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dạy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>;</w:t>
      </w:r>
      <w:proofErr w:type="gramEnd"/>
    </w:p>
    <w:p w14:paraId="2669E8A4" w14:textId="77777777" w:rsidR="007F19F2" w:rsidRDefault="00000000" w:rsidP="0078217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Quy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Trường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Kinh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Quốc dan, ban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1755/QĐ-ĐHKTQD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23/07/2017;</w:t>
      </w:r>
      <w:proofErr w:type="gramEnd"/>
    </w:p>
    <w:p w14:paraId="480E9A25" w14:textId="49E924FB" w:rsidR="007F19F2" w:rsidRDefault="00000000">
      <w:pPr>
        <w:spacing w:line="324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mùa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9A52A6">
        <w:rPr>
          <w:rFonts w:ascii="Times New Roman" w:hAnsi="Times New Roman"/>
          <w:sz w:val="26"/>
          <w:szCs w:val="26"/>
        </w:rPr>
        <w:t>Thu</w:t>
      </w:r>
      <w:r>
        <w:rPr>
          <w:rFonts w:ascii="Times New Roman" w:hAnsi="Times New Roman"/>
          <w:sz w:val="26"/>
          <w:szCs w:val="26"/>
        </w:rPr>
        <w:t xml:space="preserve"> 202</w:t>
      </w:r>
      <w:r w:rsidR="003037D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K6</w:t>
      </w:r>
      <w:r w:rsidR="003037D6">
        <w:rPr>
          <w:rFonts w:ascii="Times New Roman" w:hAnsi="Times New Roman"/>
          <w:sz w:val="26"/>
          <w:szCs w:val="26"/>
        </w:rPr>
        <w:t>2, K63, K64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Lịch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thể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gửi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kèm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theo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công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văn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này</w:t>
      </w:r>
      <w:proofErr w:type="spellEnd"/>
      <w:r>
        <w:rPr>
          <w:rFonts w:ascii="Times New Roman" w:hAnsi="Times New Roman"/>
          <w:i/>
          <w:sz w:val="26"/>
          <w:szCs w:val="26"/>
        </w:rPr>
        <w:t>).</w:t>
      </w:r>
    </w:p>
    <w:p w14:paraId="733C4A9D" w14:textId="77777777" w:rsidR="007F19F2" w:rsidRDefault="00000000">
      <w:pPr>
        <w:spacing w:line="324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ca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hoãn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phép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bổ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sung</w:t>
      </w:r>
    </w:p>
    <w:p w14:paraId="6B076CAF" w14:textId="77777777" w:rsidR="007F19F2" w:rsidRDefault="00000000">
      <w:pPr>
        <w:spacing w:line="324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1.1. </w:t>
      </w:r>
      <w:proofErr w:type="spellStart"/>
      <w:r>
        <w:rPr>
          <w:rFonts w:ascii="Times New Roman" w:hAnsi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ca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</w:p>
    <w:p w14:paraId="16E154F6" w14:textId="77777777" w:rsidR="007F19F2" w:rsidRDefault="00000000">
      <w:pPr>
        <w:spacing w:line="324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</w:p>
    <w:p w14:paraId="56D0A4E1" w14:textId="77777777" w:rsidR="007F19F2" w:rsidRDefault="00000000">
      <w:pPr>
        <w:spacing w:line="324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: 4 ca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</w:p>
    <w:p w14:paraId="1D523191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1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7h00, ca 2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9h00</w:t>
      </w:r>
    </w:p>
    <w:p w14:paraId="75445BBE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3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13h00, ca 4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15h00</w:t>
      </w:r>
    </w:p>
    <w:p w14:paraId="5A808095" w14:textId="77777777" w:rsidR="007F19F2" w:rsidRDefault="00000000">
      <w:pPr>
        <w:spacing w:line="324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máy</w:t>
      </w:r>
      <w:proofErr w:type="spellEnd"/>
      <w:r>
        <w:rPr>
          <w:rFonts w:ascii="Times New Roman" w:hAnsi="Times New Roman"/>
          <w:sz w:val="26"/>
          <w:szCs w:val="26"/>
        </w:rPr>
        <w:t xml:space="preserve">: 8 ca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/1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</w:p>
    <w:p w14:paraId="0ED1B803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1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7h00-8h00, ca 2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8h30-9h30, ca 3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10h00-11h00</w:t>
      </w:r>
    </w:p>
    <w:p w14:paraId="1E8D0370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4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13h00-14h00, ca 5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14h30-15h30, ca 6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16h00-17h00</w:t>
      </w:r>
    </w:p>
    <w:p w14:paraId="22C9A9F2" w14:textId="77777777" w:rsidR="007F19F2" w:rsidRDefault="00000000">
      <w:pPr>
        <w:spacing w:line="324" w:lineRule="auto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+ Ca 7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18h00-19h00, ca 8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19h30-20h30</w:t>
      </w:r>
    </w:p>
    <w:p w14:paraId="3EEEA4AD" w14:textId="75F3F316" w:rsidR="003037D6" w:rsidRDefault="00000000" w:rsidP="003037D6">
      <w:pPr>
        <w:spacing w:line="360" w:lineRule="auto"/>
        <w:jc w:val="both"/>
        <w:rPr>
          <w:rFonts w:ascii="Times New Roman" w:hAnsi="Times New Roman"/>
          <w:sz w:val="26"/>
          <w:szCs w:val="26"/>
          <w:lang w:val="pt-PT"/>
        </w:rPr>
      </w:pPr>
      <w:r>
        <w:rPr>
          <w:rFonts w:ascii="Times New Roman" w:hAnsi="Times New Roman"/>
          <w:b/>
          <w:bCs/>
          <w:iCs/>
          <w:sz w:val="26"/>
          <w:szCs w:val="26"/>
          <w:lang w:val="pt-PT"/>
        </w:rPr>
        <w:t xml:space="preserve">1.2.  </w:t>
      </w:r>
      <w:r w:rsidR="003037D6">
        <w:rPr>
          <w:rFonts w:ascii="Times New Roman" w:hAnsi="Times New Roman"/>
          <w:b/>
          <w:bCs/>
          <w:iCs/>
          <w:sz w:val="26"/>
          <w:szCs w:val="26"/>
          <w:lang w:val="pt-PT"/>
        </w:rPr>
        <w:t>H</w:t>
      </w:r>
      <w:r>
        <w:rPr>
          <w:rFonts w:ascii="Times New Roman" w:hAnsi="Times New Roman"/>
          <w:b/>
          <w:bCs/>
          <w:iCs/>
          <w:sz w:val="26"/>
          <w:szCs w:val="26"/>
          <w:lang w:val="pt-PT"/>
        </w:rPr>
        <w:t>oãn thi</w:t>
      </w:r>
      <w:r w:rsidR="008252B7">
        <w:rPr>
          <w:rFonts w:ascii="Times New Roman" w:hAnsi="Times New Roman"/>
          <w:b/>
          <w:bCs/>
          <w:iCs/>
          <w:sz w:val="26"/>
          <w:szCs w:val="26"/>
          <w:lang w:val="pt-PT"/>
        </w:rPr>
        <w:t xml:space="preserve"> và chuyển ca thi</w:t>
      </w:r>
      <w:r w:rsidR="009A52A6">
        <w:rPr>
          <w:rFonts w:ascii="Times New Roman" w:hAnsi="Times New Roman"/>
          <w:b/>
          <w:bCs/>
          <w:iCs/>
          <w:sz w:val="26"/>
          <w:szCs w:val="26"/>
          <w:lang w:val="pt-PT"/>
        </w:rPr>
        <w:t>, thi bổ sung, thi lại và thi cải thiện điểm</w:t>
      </w:r>
      <w:r>
        <w:rPr>
          <w:rFonts w:ascii="Times New Roman" w:hAnsi="Times New Roman"/>
          <w:b/>
          <w:bCs/>
          <w:iCs/>
          <w:sz w:val="26"/>
          <w:szCs w:val="26"/>
          <w:lang w:val="pt-PT"/>
        </w:rPr>
        <w:t>:</w:t>
      </w:r>
      <w:r>
        <w:rPr>
          <w:rFonts w:ascii="Times New Roman" w:hAnsi="Times New Roman"/>
          <w:sz w:val="26"/>
          <w:szCs w:val="26"/>
          <w:lang w:val="pt-PT"/>
        </w:rPr>
        <w:t xml:space="preserve"> </w:t>
      </w:r>
    </w:p>
    <w:p w14:paraId="5C10FB53" w14:textId="329EAE61" w:rsidR="009A52A6" w:rsidRDefault="009A52A6" w:rsidP="003037D6">
      <w:pPr>
        <w:spacing w:line="360" w:lineRule="auto"/>
        <w:jc w:val="both"/>
        <w:rPr>
          <w:rFonts w:ascii="Times New Roman" w:hAnsi="Times New Roman"/>
          <w:sz w:val="26"/>
          <w:szCs w:val="26"/>
          <w:lang w:val="pt-PT"/>
        </w:rPr>
      </w:pPr>
      <w:r>
        <w:rPr>
          <w:rFonts w:ascii="Times New Roman" w:hAnsi="Times New Roman"/>
          <w:sz w:val="26"/>
          <w:szCs w:val="26"/>
          <w:lang w:val="pt-PT"/>
        </w:rPr>
        <w:t>- Sinh viên liên hệ GVCN/CVHT để được tư vấn trực tiếp</w:t>
      </w:r>
    </w:p>
    <w:p w14:paraId="7B3CF0B5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sz w:val="26"/>
          <w:szCs w:val="26"/>
        </w:rPr>
        <w:t>Để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chuẩn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bị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tốt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tổ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chức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với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lớp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Chương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b/>
          <w:sz w:val="26"/>
          <w:szCs w:val="26"/>
        </w:rPr>
        <w:t>tiến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Chất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lượng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cao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POHE </w:t>
      </w:r>
      <w:proofErr w:type="spellStart"/>
      <w:r>
        <w:rPr>
          <w:rFonts w:ascii="Times New Roman" w:hAnsi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Phân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doanh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nhà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trường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yêu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cầu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14:paraId="6BEB36EE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2.1 Viện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đào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tiến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Chất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lượng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cao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&amp; POHE:</w:t>
      </w:r>
    </w:p>
    <w:p w14:paraId="39A726F2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sẵn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C8DEDB3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chuyển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sz w:val="26"/>
          <w:szCs w:val="26"/>
        </w:rPr>
        <w:t>sao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ĐBCLGD.</w:t>
      </w:r>
    </w:p>
    <w:p w14:paraId="4BE4D96C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coi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câc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, POHE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575E591" w14:textId="77777777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2.2 Các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Bộ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môn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: </w:t>
      </w:r>
    </w:p>
    <w:p w14:paraId="36F4C3A4" w14:textId="71FA540D" w:rsidR="007F19F2" w:rsidRPr="00D563A7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 w:rsidRPr="00D563A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D563A7">
        <w:rPr>
          <w:rFonts w:ascii="Times New Roman" w:hAnsi="Times New Roman"/>
          <w:sz w:val="26"/>
          <w:szCs w:val="26"/>
        </w:rPr>
        <w:t>Thực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hiện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công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tác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nhập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điểm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thành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phần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563A7">
        <w:rPr>
          <w:rFonts w:ascii="Times New Roman" w:hAnsi="Times New Roman"/>
          <w:sz w:val="26"/>
          <w:szCs w:val="26"/>
        </w:rPr>
        <w:t>công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bố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danh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sách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sinh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viên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đủ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điều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kiện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dự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thi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kết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thúc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học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phần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trước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ngày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thi</w:t>
      </w:r>
      <w:proofErr w:type="spellEnd"/>
      <w:r w:rsidRPr="00D563A7">
        <w:rPr>
          <w:rFonts w:ascii="Times New Roman" w:hAnsi="Times New Roman"/>
          <w:b/>
          <w:sz w:val="26"/>
          <w:szCs w:val="26"/>
        </w:rPr>
        <w:t>.</w:t>
      </w:r>
      <w:r w:rsidRPr="00D563A7">
        <w:rPr>
          <w:rFonts w:ascii="Times New Roman" w:hAnsi="Times New Roman"/>
          <w:sz w:val="26"/>
          <w:szCs w:val="26"/>
        </w:rPr>
        <w:t xml:space="preserve"> Danh </w:t>
      </w:r>
      <w:proofErr w:type="spellStart"/>
      <w:r w:rsidRPr="00D563A7">
        <w:rPr>
          <w:rFonts w:ascii="Times New Roman" w:hAnsi="Times New Roman"/>
          <w:sz w:val="26"/>
          <w:szCs w:val="26"/>
        </w:rPr>
        <w:t>sách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thi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đủ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các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điểm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thành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phần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của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môn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học</w:t>
      </w:r>
      <w:proofErr w:type="spellEnd"/>
      <w:r w:rsidRPr="00D563A7">
        <w:rPr>
          <w:rFonts w:ascii="Times New Roman" w:hAnsi="Times New Roman"/>
          <w:sz w:val="26"/>
          <w:szCs w:val="26"/>
        </w:rPr>
        <w:t>.</w:t>
      </w:r>
    </w:p>
    <w:p w14:paraId="2B776984" w14:textId="349E61DC" w:rsidR="00ED2386" w:rsidRPr="00D563A7" w:rsidRDefault="00ED2386" w:rsidP="005320F2">
      <w:pPr>
        <w:spacing w:before="120" w:line="288" w:lineRule="auto"/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D563A7">
        <w:rPr>
          <w:rFonts w:ascii="Times New Roman" w:hAnsi="Times New Roman"/>
          <w:sz w:val="26"/>
          <w:szCs w:val="26"/>
        </w:rPr>
        <w:t>Cụ</w:t>
      </w:r>
      <w:proofErr w:type="spellEnd"/>
      <w:r w:rsidRPr="00D563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63A7">
        <w:rPr>
          <w:rFonts w:ascii="Times New Roman" w:hAnsi="Times New Roman"/>
          <w:sz w:val="26"/>
          <w:szCs w:val="26"/>
        </w:rPr>
        <w:t>thể</w:t>
      </w:r>
      <w:proofErr w:type="spellEnd"/>
      <w:r w:rsidRPr="00D563A7">
        <w:rPr>
          <w:rFonts w:ascii="Times New Roman" w:hAnsi="Times New Roman"/>
          <w:sz w:val="26"/>
          <w:szCs w:val="26"/>
        </w:rPr>
        <w:t>:</w:t>
      </w:r>
    </w:p>
    <w:p w14:paraId="5E71BE3F" w14:textId="325E3E12" w:rsidR="007F19F2" w:rsidRPr="009A52A6" w:rsidRDefault="00ED2386" w:rsidP="005320F2">
      <w:pPr>
        <w:spacing w:before="120" w:line="288" w:lineRule="auto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+ Các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lớp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Chương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trình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Chất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lượng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cao</w:t>
      </w:r>
      <w:proofErr w:type="spellEnd"/>
      <w:r w:rsid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9A52A6">
        <w:rPr>
          <w:rFonts w:ascii="Times New Roman" w:hAnsi="Times New Roman"/>
          <w:spacing w:val="-2"/>
          <w:position w:val="-2"/>
          <w:sz w:val="26"/>
          <w:szCs w:val="26"/>
        </w:rPr>
        <w:t>và</w:t>
      </w:r>
      <w:proofErr w:type="spellEnd"/>
      <w:r w:rsidR="009A52A6"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POHE</w:t>
      </w:r>
      <w:r w:rsidR="009A52A6"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K</w:t>
      </w: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62</w:t>
      </w:r>
      <w:r w:rsidR="009A52A6"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, </w:t>
      </w:r>
      <w:r w:rsidR="009A52A6">
        <w:rPr>
          <w:rFonts w:ascii="Times New Roman" w:hAnsi="Times New Roman"/>
          <w:spacing w:val="-2"/>
          <w:position w:val="-2"/>
          <w:sz w:val="26"/>
          <w:szCs w:val="26"/>
        </w:rPr>
        <w:t>K</w:t>
      </w:r>
      <w:r w:rsidR="009A52A6" w:rsidRPr="009A52A6">
        <w:rPr>
          <w:rFonts w:ascii="Times New Roman" w:hAnsi="Times New Roman"/>
          <w:spacing w:val="-2"/>
          <w:position w:val="-2"/>
          <w:sz w:val="26"/>
          <w:szCs w:val="26"/>
        </w:rPr>
        <w:t>63</w:t>
      </w: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: </w:t>
      </w:r>
    </w:p>
    <w:p w14:paraId="4C9C621C" w14:textId="15174213" w:rsidR="007F19F2" w:rsidRDefault="00000000" w:rsidP="005320F2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A52A6">
        <w:rPr>
          <w:rFonts w:ascii="Times New Roman" w:hAnsi="Times New Roman"/>
          <w:b/>
          <w:bCs/>
          <w:sz w:val="26"/>
          <w:szCs w:val="26"/>
        </w:rPr>
        <w:t>22</w:t>
      </w:r>
      <w:r>
        <w:rPr>
          <w:rFonts w:ascii="Times New Roman" w:hAnsi="Times New Roman"/>
          <w:b/>
          <w:bCs/>
          <w:sz w:val="26"/>
          <w:szCs w:val="26"/>
        </w:rPr>
        <w:t>/</w:t>
      </w:r>
      <w:r w:rsidR="009A52A6">
        <w:rPr>
          <w:rFonts w:ascii="Times New Roman" w:hAnsi="Times New Roman"/>
          <w:b/>
          <w:bCs/>
          <w:sz w:val="26"/>
          <w:szCs w:val="26"/>
        </w:rPr>
        <w:t>11</w:t>
      </w:r>
      <w:r>
        <w:rPr>
          <w:rFonts w:ascii="Times New Roman" w:hAnsi="Times New Roman"/>
          <w:b/>
          <w:bCs/>
          <w:sz w:val="26"/>
          <w:szCs w:val="26"/>
        </w:rPr>
        <w:t>/2023</w:t>
      </w:r>
      <w:r>
        <w:rPr>
          <w:rFonts w:ascii="Times New Roman" w:hAnsi="Times New Roman"/>
          <w:sz w:val="26"/>
          <w:szCs w:val="26"/>
        </w:rPr>
        <w:t>.</w:t>
      </w:r>
    </w:p>
    <w:p w14:paraId="3B1C764F" w14:textId="685510E3" w:rsidR="009A52A6" w:rsidRPr="009A52A6" w:rsidRDefault="009A52A6" w:rsidP="009A52A6">
      <w:pPr>
        <w:spacing w:before="120" w:line="288" w:lineRule="auto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+ Các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lớp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Chương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trình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Chất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lượng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>cao</w:t>
      </w:r>
      <w:proofErr w:type="spellEnd"/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2"/>
          <w:sz w:val="26"/>
          <w:szCs w:val="26"/>
        </w:rPr>
        <w:t>và</w:t>
      </w:r>
      <w:proofErr w:type="spellEnd"/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 POHE K6</w:t>
      </w:r>
      <w:r>
        <w:rPr>
          <w:rFonts w:ascii="Times New Roman" w:hAnsi="Times New Roman"/>
          <w:spacing w:val="-2"/>
          <w:position w:val="-2"/>
          <w:sz w:val="26"/>
          <w:szCs w:val="26"/>
        </w:rPr>
        <w:t>4</w:t>
      </w:r>
      <w:r w:rsidRPr="009A52A6">
        <w:rPr>
          <w:rFonts w:ascii="Times New Roman" w:hAnsi="Times New Roman"/>
          <w:spacing w:val="-2"/>
          <w:position w:val="-2"/>
          <w:sz w:val="26"/>
          <w:szCs w:val="26"/>
        </w:rPr>
        <w:t xml:space="preserve">: </w:t>
      </w:r>
    </w:p>
    <w:p w14:paraId="1CC88CDA" w14:textId="4F11894F" w:rsidR="00ED2386" w:rsidRDefault="00ED2386" w:rsidP="00ED238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A52A6">
        <w:rPr>
          <w:rFonts w:ascii="Times New Roman" w:hAnsi="Times New Roman"/>
          <w:b/>
          <w:bCs/>
          <w:sz w:val="26"/>
          <w:szCs w:val="26"/>
        </w:rPr>
        <w:t>17</w:t>
      </w:r>
      <w:r>
        <w:rPr>
          <w:rFonts w:ascii="Times New Roman" w:hAnsi="Times New Roman"/>
          <w:b/>
          <w:bCs/>
          <w:sz w:val="26"/>
          <w:szCs w:val="26"/>
        </w:rPr>
        <w:t>/</w:t>
      </w:r>
      <w:r w:rsidR="009A52A6">
        <w:rPr>
          <w:rFonts w:ascii="Times New Roman" w:hAnsi="Times New Roman"/>
          <w:b/>
          <w:bCs/>
          <w:sz w:val="26"/>
          <w:szCs w:val="26"/>
        </w:rPr>
        <w:t>12</w:t>
      </w:r>
      <w:r>
        <w:rPr>
          <w:rFonts w:ascii="Times New Roman" w:hAnsi="Times New Roman"/>
          <w:b/>
          <w:bCs/>
          <w:sz w:val="26"/>
          <w:szCs w:val="26"/>
        </w:rPr>
        <w:t>/2023</w:t>
      </w:r>
      <w:r>
        <w:rPr>
          <w:rFonts w:ascii="Times New Roman" w:hAnsi="Times New Roman"/>
          <w:sz w:val="26"/>
          <w:szCs w:val="26"/>
        </w:rPr>
        <w:t>.</w:t>
      </w:r>
    </w:p>
    <w:p w14:paraId="0CE6A892" w14:textId="77777777" w:rsidR="007F19F2" w:rsidRDefault="00000000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2.3 Các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giảng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viên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tham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gia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giảng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dạy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Chương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tiến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Phân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tich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kinh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doanh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>:</w:t>
      </w:r>
    </w:p>
    <w:p w14:paraId="07DD8E48" w14:textId="42781801" w:rsidR="007F19F2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. Danh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0EAD433" w14:textId="77777777" w:rsidR="009A52A6" w:rsidRDefault="00ED2386" w:rsidP="00ED2386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A52A6">
        <w:rPr>
          <w:rFonts w:ascii="Times New Roman" w:hAnsi="Times New Roman"/>
          <w:b/>
          <w:bCs/>
          <w:sz w:val="26"/>
          <w:szCs w:val="26"/>
        </w:rPr>
        <w:t>22</w:t>
      </w:r>
      <w:r>
        <w:rPr>
          <w:rFonts w:ascii="Times New Roman" w:hAnsi="Times New Roman"/>
          <w:b/>
          <w:bCs/>
          <w:sz w:val="26"/>
          <w:szCs w:val="26"/>
        </w:rPr>
        <w:t>/</w:t>
      </w:r>
      <w:r w:rsidR="009A52A6">
        <w:rPr>
          <w:rFonts w:ascii="Times New Roman" w:hAnsi="Times New Roman"/>
          <w:b/>
          <w:bCs/>
          <w:sz w:val="26"/>
          <w:szCs w:val="26"/>
        </w:rPr>
        <w:t>11</w:t>
      </w:r>
      <w:r>
        <w:rPr>
          <w:rFonts w:ascii="Times New Roman" w:hAnsi="Times New Roman"/>
          <w:b/>
          <w:bCs/>
          <w:sz w:val="26"/>
          <w:szCs w:val="26"/>
        </w:rPr>
        <w:t>/2023</w:t>
      </w:r>
      <w:r w:rsidR="009A52A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9A52A6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="009A52A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9A52A6">
        <w:rPr>
          <w:rFonts w:ascii="Times New Roman" w:hAnsi="Times New Roman"/>
          <w:b/>
          <w:bCs/>
          <w:sz w:val="26"/>
          <w:szCs w:val="26"/>
        </w:rPr>
        <w:t>với</w:t>
      </w:r>
      <w:proofErr w:type="spellEnd"/>
      <w:r w:rsidR="009A52A6">
        <w:rPr>
          <w:rFonts w:ascii="Times New Roman" w:hAnsi="Times New Roman"/>
          <w:b/>
          <w:bCs/>
          <w:sz w:val="26"/>
          <w:szCs w:val="26"/>
        </w:rPr>
        <w:t xml:space="preserve"> K62, K63</w:t>
      </w:r>
    </w:p>
    <w:p w14:paraId="0FDA39AD" w14:textId="06BD4B80" w:rsidR="009A52A6" w:rsidRDefault="009A52A6" w:rsidP="009A52A6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Công </w:t>
      </w:r>
      <w:proofErr w:type="spellStart"/>
      <w:r>
        <w:rPr>
          <w:rFonts w:ascii="Times New Roman" w:hAnsi="Times New Roman"/>
          <w:sz w:val="26"/>
          <w:szCs w:val="26"/>
        </w:rPr>
        <w:t>bố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17/12/2023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với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K64</w:t>
      </w:r>
    </w:p>
    <w:p w14:paraId="5DF0E3A7" w14:textId="77777777" w:rsidR="007F19F2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hỏi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D5A5A5A" w14:textId="3EFA2450" w:rsidR="007F19F2" w:rsidRDefault="00000000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2.4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Khảo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thí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&amp; ĐBCLGD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Trung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tâm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144EA">
        <w:rPr>
          <w:rFonts w:ascii="Times New Roman" w:hAnsi="Times New Roman"/>
          <w:b/>
          <w:bCs/>
          <w:i/>
          <w:iCs/>
          <w:sz w:val="26"/>
          <w:szCs w:val="26"/>
        </w:rPr>
        <w:t>Ứ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dụng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công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nghệ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thông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tin</w:t>
      </w:r>
    </w:p>
    <w:p w14:paraId="0E4922FD" w14:textId="77777777" w:rsidR="007F19F2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trắc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>…</w:t>
      </w:r>
    </w:p>
    <w:p w14:paraId="26CFF3CB" w14:textId="77777777" w:rsidR="007F19F2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Viện </w:t>
      </w:r>
      <w:proofErr w:type="spellStart"/>
      <w:r>
        <w:rPr>
          <w:rFonts w:ascii="Times New Roman" w:hAnsi="Times New Roman"/>
          <w:sz w:val="26"/>
          <w:szCs w:val="26"/>
        </w:rPr>
        <w:t>đào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tạo</w:t>
      </w:r>
      <w:proofErr w:type="spellEnd"/>
      <w:r>
        <w:rPr>
          <w:rFonts w:ascii="Times New Roman" w:hAnsi="Times New Roman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&amp; POHE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chuẩn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giao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5670"/>
      </w:tblGrid>
      <w:tr w:rsidR="007F19F2" w14:paraId="11CF3E97" w14:textId="77777777">
        <w:trPr>
          <w:trHeight w:val="2709"/>
        </w:trPr>
        <w:tc>
          <w:tcPr>
            <w:tcW w:w="4680" w:type="dxa"/>
          </w:tcPr>
          <w:p w14:paraId="12C868D9" w14:textId="5457004B" w:rsidR="007F19F2" w:rsidRDefault="00000000">
            <w:pPr>
              <w:spacing w:before="120"/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  <w:t>Nơi nhận:</w:t>
            </w:r>
          </w:p>
          <w:p w14:paraId="2D6B05DB" w14:textId="012463FA" w:rsidR="007F19F2" w:rsidRDefault="00000000">
            <w:pPr>
              <w:rPr>
                <w:rFonts w:ascii="Times New Roman" w:hAnsi="Times New Roman"/>
                <w:i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 xml:space="preserve">- Như </w:t>
            </w:r>
            <w:r w:rsidR="00D144EA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kính</w:t>
            </w: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 xml:space="preserve"> gửi;</w:t>
            </w:r>
          </w:p>
          <w:p w14:paraId="7DCC5ECC" w14:textId="455964E0" w:rsidR="007F19F2" w:rsidRDefault="00000000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- Lưu: VT, ĐTTTTCLC&amp;POHE.</w:t>
            </w:r>
          </w:p>
        </w:tc>
        <w:tc>
          <w:tcPr>
            <w:tcW w:w="5670" w:type="dxa"/>
          </w:tcPr>
          <w:p w14:paraId="245DB9D0" w14:textId="77777777" w:rsidR="007F19F2" w:rsidRDefault="00000000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  <w:p w14:paraId="3AAE2439" w14:textId="77777777" w:rsidR="007F19F2" w:rsidRDefault="007F19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5B0795F" w14:textId="77777777" w:rsidR="007F19F2" w:rsidRDefault="007F19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E2D031C" w14:textId="77777777" w:rsidR="007F19F2" w:rsidRPr="005237CF" w:rsidRDefault="00000000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5237C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(</w:t>
            </w:r>
            <w:proofErr w:type="spellStart"/>
            <w:r w:rsidRPr="005237C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Đã</w:t>
            </w:r>
            <w:proofErr w:type="spellEnd"/>
            <w:r w:rsidRPr="005237C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237C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ký</w:t>
            </w:r>
            <w:proofErr w:type="spellEnd"/>
            <w:r w:rsidRPr="005237C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)</w:t>
            </w:r>
          </w:p>
          <w:p w14:paraId="3FDD1B98" w14:textId="77777777" w:rsidR="007F19F2" w:rsidRPr="005237CF" w:rsidRDefault="007F19F2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  <w:p w14:paraId="46504E0E" w14:textId="77777777" w:rsidR="007F19F2" w:rsidRDefault="00000000">
            <w:pPr>
              <w:spacing w:before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GS.TS Phạm Hồng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Chương</w:t>
            </w:r>
            <w:proofErr w:type="spellEnd"/>
          </w:p>
        </w:tc>
      </w:tr>
    </w:tbl>
    <w:p w14:paraId="56A0CF9E" w14:textId="77777777" w:rsidR="007F19F2" w:rsidRDefault="007F19F2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249B30B" w14:textId="2AADECA3" w:rsidR="007F19F2" w:rsidRDefault="00000000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TRÍCH NHỮNG QUY ĐỊNH HIỆN HÀNH LIÊN QUAN ĐẾN CÔNG TÁC </w:t>
      </w:r>
    </w:p>
    <w:p w14:paraId="10669440" w14:textId="77777777" w:rsidR="007F19F2" w:rsidRDefault="00000000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TỔ CHỨC THI, CHẤM THI, TRẢ ĐIỂM</w:t>
      </w:r>
    </w:p>
    <w:p w14:paraId="4A521A6A" w14:textId="77777777" w:rsidR="007F19F2" w:rsidRDefault="007F19F2">
      <w:pPr>
        <w:spacing w:line="300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ACC3311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trách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duyệt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nội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dung,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người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ủy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Riêng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nộp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Viện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POHE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309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310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A1)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16CFF5DC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quán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nghiêm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túc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tiện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truyền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dưới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phạm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mẫu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trích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).</w:t>
      </w:r>
    </w:p>
    <w:p w14:paraId="4317B4DD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giờ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gọi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trước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giờ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bắt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muộn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quá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khóa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phải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đăng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7F82681C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chấm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thông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báo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01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tối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đa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là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07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làm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việc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tính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Trích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Quy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chế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kết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thúc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Trường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Đại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Kinh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tế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Quốc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dân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ban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hành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Quyết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1755/QĐ-ĐHKTQD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23/10/2017)</w:t>
      </w:r>
    </w:p>
    <w:p w14:paraId="48E0F49B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Các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bổ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sung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tên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chưa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Viện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POHE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ghi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rõ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lại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(HL), 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), vi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phạm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chế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(VPQC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14:paraId="7914B0A7" w14:textId="5A42A096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gửi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Danh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bảng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đủ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Viện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Tiên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POHE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1601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 w:rsidR="00916018">
        <w:rPr>
          <w:rFonts w:ascii="Times New Roman" w:hAnsi="Times New Roman"/>
          <w:color w:val="000000"/>
          <w:sz w:val="26"/>
          <w:szCs w:val="26"/>
        </w:rPr>
        <w:t xml:space="preserve"> 01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916018"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91601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6018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29C9E869" w14:textId="77777777" w:rsidR="007F19F2" w:rsidRDefault="00000000">
      <w:pPr>
        <w:numPr>
          <w:ilvl w:val="0"/>
          <w:numId w:val="1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Trường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gặp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đ/c Hoàng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Loan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307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A1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41E5D3CB" w14:textId="77777777" w:rsidR="007F19F2" w:rsidRDefault="007F19F2">
      <w:pPr>
        <w:jc w:val="both"/>
        <w:rPr>
          <w:rFonts w:ascii="Times New Roman" w:hAnsi="Times New Roman"/>
          <w:bCs/>
          <w:sz w:val="28"/>
          <w:szCs w:val="28"/>
        </w:rPr>
        <w:sectPr w:rsidR="007F19F2" w:rsidSect="006F3D8F">
          <w:pgSz w:w="12240" w:h="15840"/>
          <w:pgMar w:top="1008" w:right="1411" w:bottom="720" w:left="1411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13108"/>
      </w:tblGrid>
      <w:tr w:rsidR="007F19F2" w14:paraId="5A164EA6" w14:textId="77777777">
        <w:tc>
          <w:tcPr>
            <w:tcW w:w="13108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28FAEFCF" w14:textId="77777777" w:rsidR="007F19F2" w:rsidRDefault="00000000">
            <w:pPr>
              <w:spacing w:before="12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BỘ GIÁO DỤC &amp; ĐÀO TẠO</w:t>
            </w:r>
          </w:p>
          <w:p w14:paraId="3DCEA29A" w14:textId="77777777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14:paraId="3B40D5F2" w14:textId="77777777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 _ _ _ _ _ 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_ _ _ _ _ _</w:t>
            </w:r>
          </w:p>
          <w:p w14:paraId="415C8340" w14:textId="77777777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259F1EC" wp14:editId="0FA2CBFF">
                  <wp:extent cx="1076325" cy="1095375"/>
                  <wp:effectExtent l="0" t="0" r="9525" b="9525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3FC07" w14:textId="77777777" w:rsidR="007F19F2" w:rsidRDefault="007F19F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8860DA" w14:textId="77777777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sz w:val="68"/>
                <w:szCs w:val="68"/>
              </w:rPr>
            </w:pPr>
            <w:r>
              <w:rPr>
                <w:rFonts w:ascii="Times New Roman" w:hAnsi="Times New Roman"/>
                <w:b/>
                <w:bCs/>
                <w:sz w:val="68"/>
                <w:szCs w:val="68"/>
              </w:rPr>
              <w:t>LỊCH THI</w:t>
            </w:r>
          </w:p>
          <w:p w14:paraId="2AF8498A" w14:textId="6BD7F932" w:rsidR="007F19F2" w:rsidRDefault="0000000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KỲ MÙA </w:t>
            </w:r>
            <w:r w:rsidR="001525DE">
              <w:rPr>
                <w:rFonts w:ascii="Times New Roman" w:hAnsi="Times New Roman"/>
                <w:b/>
                <w:bCs/>
                <w:sz w:val="52"/>
                <w:szCs w:val="28"/>
              </w:rPr>
              <w:t>THU</w:t>
            </w:r>
            <w:r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NĂM 202</w:t>
            </w:r>
            <w:r w:rsidR="00527AE4">
              <w:rPr>
                <w:rFonts w:ascii="Times New Roman" w:hAnsi="Times New Roman"/>
                <w:b/>
                <w:bCs/>
                <w:sz w:val="52"/>
                <w:szCs w:val="28"/>
              </w:rPr>
              <w:t>3</w:t>
            </w:r>
          </w:p>
          <w:p w14:paraId="1229EB68" w14:textId="77777777" w:rsidR="007F19F2" w:rsidRDefault="00000000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CÁC LỚP CHƯƠNG TRÌNH TIÊN TIẾN, CHẤT LƯỢNG CAO </w:t>
            </w:r>
          </w:p>
          <w:p w14:paraId="6D38B810" w14:textId="10D9A4DC" w:rsidR="007F19F2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POHE VÀ PHÂN TÍCH KINH DOANH KHÓA 6</w:t>
            </w:r>
            <w:r w:rsidR="00527AE4">
              <w:rPr>
                <w:rFonts w:ascii="Times New Roman" w:hAnsi="Times New Roman"/>
                <w:b/>
                <w:bCs/>
                <w:sz w:val="36"/>
                <w:szCs w:val="36"/>
              </w:rPr>
              <w:t>2, 63, 64</w:t>
            </w:r>
          </w:p>
          <w:p w14:paraId="33FA425D" w14:textId="77777777" w:rsidR="007F19F2" w:rsidRDefault="007F19F2">
            <w:pPr>
              <w:spacing w:before="12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D0A9B3" w14:textId="77777777" w:rsidR="007F19F2" w:rsidRDefault="007F19F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0B0F8B" w14:textId="77777777" w:rsidR="007F19F2" w:rsidRDefault="007F19F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5602754" w14:textId="4032495A" w:rsidR="007F19F2" w:rsidRDefault="00000000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1525DE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202</w:t>
            </w:r>
            <w:r w:rsidR="00527AE4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14:paraId="64D1A791" w14:textId="77777777" w:rsidR="007F19F2" w:rsidRDefault="007F19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4D42281" w14:textId="77777777" w:rsidR="007F19F2" w:rsidRDefault="007F19F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93C6D6D" w14:textId="77777777" w:rsidR="007F19F2" w:rsidRDefault="007F19F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sectPr w:rsidR="007F19F2">
      <w:footerReference w:type="even" r:id="rId9"/>
      <w:footerReference w:type="default" r:id="rId10"/>
      <w:pgSz w:w="15842" w:h="12242" w:orient="landscape"/>
      <w:pgMar w:top="1412" w:right="113" w:bottom="1140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84F5" w14:textId="77777777" w:rsidR="006E764B" w:rsidRDefault="006E764B">
      <w:r>
        <w:separator/>
      </w:r>
    </w:p>
  </w:endnote>
  <w:endnote w:type="continuationSeparator" w:id="0">
    <w:p w14:paraId="3B754A89" w14:textId="77777777" w:rsidR="006E764B" w:rsidRDefault="006E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C5CB" w14:textId="77777777" w:rsidR="007F19F2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BE2CB" w14:textId="77777777" w:rsidR="007F19F2" w:rsidRDefault="007F19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32E6" w14:textId="77777777" w:rsidR="007F19F2" w:rsidRDefault="007F19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CD46" w14:textId="77777777" w:rsidR="006E764B" w:rsidRDefault="006E764B">
      <w:r>
        <w:separator/>
      </w:r>
    </w:p>
  </w:footnote>
  <w:footnote w:type="continuationSeparator" w:id="0">
    <w:p w14:paraId="32B22080" w14:textId="77777777" w:rsidR="006E764B" w:rsidRDefault="006E7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B41"/>
    <w:multiLevelType w:val="multilevel"/>
    <w:tmpl w:val="17B6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8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C4"/>
    <w:rsid w:val="000045EC"/>
    <w:rsid w:val="000076A3"/>
    <w:rsid w:val="000132ED"/>
    <w:rsid w:val="00013BDE"/>
    <w:rsid w:val="000151E8"/>
    <w:rsid w:val="00016CB0"/>
    <w:rsid w:val="000208BD"/>
    <w:rsid w:val="00021CA6"/>
    <w:rsid w:val="000256F4"/>
    <w:rsid w:val="00032A70"/>
    <w:rsid w:val="00036CB7"/>
    <w:rsid w:val="00042763"/>
    <w:rsid w:val="0004425F"/>
    <w:rsid w:val="000445FC"/>
    <w:rsid w:val="00044A8F"/>
    <w:rsid w:val="00047F9F"/>
    <w:rsid w:val="0006210B"/>
    <w:rsid w:val="00062D38"/>
    <w:rsid w:val="000636F9"/>
    <w:rsid w:val="000678F3"/>
    <w:rsid w:val="00072C9A"/>
    <w:rsid w:val="00074259"/>
    <w:rsid w:val="000744EA"/>
    <w:rsid w:val="000774F8"/>
    <w:rsid w:val="00080273"/>
    <w:rsid w:val="000815ED"/>
    <w:rsid w:val="000816E9"/>
    <w:rsid w:val="000831C4"/>
    <w:rsid w:val="00083649"/>
    <w:rsid w:val="00083FED"/>
    <w:rsid w:val="00084DAE"/>
    <w:rsid w:val="000859F0"/>
    <w:rsid w:val="000861A2"/>
    <w:rsid w:val="000909EB"/>
    <w:rsid w:val="000915A4"/>
    <w:rsid w:val="0009250E"/>
    <w:rsid w:val="00097327"/>
    <w:rsid w:val="000A52BE"/>
    <w:rsid w:val="000A7380"/>
    <w:rsid w:val="000B08D3"/>
    <w:rsid w:val="000B1E9B"/>
    <w:rsid w:val="000B2F23"/>
    <w:rsid w:val="000B3C76"/>
    <w:rsid w:val="000B3EB1"/>
    <w:rsid w:val="000C5B31"/>
    <w:rsid w:val="000C5D49"/>
    <w:rsid w:val="000C6BCF"/>
    <w:rsid w:val="000C7ECA"/>
    <w:rsid w:val="000D003D"/>
    <w:rsid w:val="000D294D"/>
    <w:rsid w:val="000D2BF9"/>
    <w:rsid w:val="000D3B64"/>
    <w:rsid w:val="000D75C3"/>
    <w:rsid w:val="000D7760"/>
    <w:rsid w:val="000E1A0A"/>
    <w:rsid w:val="000E25DE"/>
    <w:rsid w:val="000E2BBE"/>
    <w:rsid w:val="000E4F01"/>
    <w:rsid w:val="000E72D3"/>
    <w:rsid w:val="000E73A2"/>
    <w:rsid w:val="000F0933"/>
    <w:rsid w:val="000F25A5"/>
    <w:rsid w:val="000F2940"/>
    <w:rsid w:val="000F603D"/>
    <w:rsid w:val="000F727E"/>
    <w:rsid w:val="00100210"/>
    <w:rsid w:val="0010239D"/>
    <w:rsid w:val="00104607"/>
    <w:rsid w:val="00104D21"/>
    <w:rsid w:val="00112B38"/>
    <w:rsid w:val="00113AC4"/>
    <w:rsid w:val="001145A5"/>
    <w:rsid w:val="001165D0"/>
    <w:rsid w:val="001221B0"/>
    <w:rsid w:val="00124E1E"/>
    <w:rsid w:val="00126C2D"/>
    <w:rsid w:val="00130D67"/>
    <w:rsid w:val="00132152"/>
    <w:rsid w:val="0014051C"/>
    <w:rsid w:val="0014404E"/>
    <w:rsid w:val="00151BB9"/>
    <w:rsid w:val="001525DE"/>
    <w:rsid w:val="00153543"/>
    <w:rsid w:val="00156468"/>
    <w:rsid w:val="0016070E"/>
    <w:rsid w:val="0016249D"/>
    <w:rsid w:val="0016766B"/>
    <w:rsid w:val="00170CE1"/>
    <w:rsid w:val="00172CE0"/>
    <w:rsid w:val="00172E47"/>
    <w:rsid w:val="00181246"/>
    <w:rsid w:val="001877B3"/>
    <w:rsid w:val="00194BC3"/>
    <w:rsid w:val="00194C4A"/>
    <w:rsid w:val="001959D7"/>
    <w:rsid w:val="00195CFB"/>
    <w:rsid w:val="001A576C"/>
    <w:rsid w:val="001A6987"/>
    <w:rsid w:val="001B017A"/>
    <w:rsid w:val="001B0753"/>
    <w:rsid w:val="001B0CA1"/>
    <w:rsid w:val="001B1AA0"/>
    <w:rsid w:val="001C1BA7"/>
    <w:rsid w:val="001C445A"/>
    <w:rsid w:val="001D13AB"/>
    <w:rsid w:val="001D2D9D"/>
    <w:rsid w:val="001D4530"/>
    <w:rsid w:val="001D7E1E"/>
    <w:rsid w:val="001E0B3A"/>
    <w:rsid w:val="001E3891"/>
    <w:rsid w:val="001E633F"/>
    <w:rsid w:val="001F099A"/>
    <w:rsid w:val="001F1BAE"/>
    <w:rsid w:val="001F60D8"/>
    <w:rsid w:val="001F6370"/>
    <w:rsid w:val="00200ED1"/>
    <w:rsid w:val="00202827"/>
    <w:rsid w:val="0020593F"/>
    <w:rsid w:val="00206066"/>
    <w:rsid w:val="00213C6C"/>
    <w:rsid w:val="0021537F"/>
    <w:rsid w:val="00221661"/>
    <w:rsid w:val="00223DF1"/>
    <w:rsid w:val="00223EBD"/>
    <w:rsid w:val="0024085A"/>
    <w:rsid w:val="0024181F"/>
    <w:rsid w:val="00242D94"/>
    <w:rsid w:val="00243A79"/>
    <w:rsid w:val="00244550"/>
    <w:rsid w:val="00244D59"/>
    <w:rsid w:val="00244E82"/>
    <w:rsid w:val="002456B4"/>
    <w:rsid w:val="00245CC5"/>
    <w:rsid w:val="0024743B"/>
    <w:rsid w:val="002519F1"/>
    <w:rsid w:val="00255ECE"/>
    <w:rsid w:val="00260073"/>
    <w:rsid w:val="00264D13"/>
    <w:rsid w:val="00274728"/>
    <w:rsid w:val="002751C8"/>
    <w:rsid w:val="00275436"/>
    <w:rsid w:val="00275680"/>
    <w:rsid w:val="002A46EC"/>
    <w:rsid w:val="002B0C2A"/>
    <w:rsid w:val="002B1145"/>
    <w:rsid w:val="002B1C88"/>
    <w:rsid w:val="002B1E29"/>
    <w:rsid w:val="002B7A07"/>
    <w:rsid w:val="002B7BE9"/>
    <w:rsid w:val="002C21A9"/>
    <w:rsid w:val="002D60A8"/>
    <w:rsid w:val="002E541D"/>
    <w:rsid w:val="002E635D"/>
    <w:rsid w:val="002E7598"/>
    <w:rsid w:val="002F24FE"/>
    <w:rsid w:val="002F6C38"/>
    <w:rsid w:val="00301B8B"/>
    <w:rsid w:val="003037D6"/>
    <w:rsid w:val="0030528B"/>
    <w:rsid w:val="0031107D"/>
    <w:rsid w:val="003203B6"/>
    <w:rsid w:val="00320D00"/>
    <w:rsid w:val="00323209"/>
    <w:rsid w:val="00323CBD"/>
    <w:rsid w:val="00324715"/>
    <w:rsid w:val="00324F42"/>
    <w:rsid w:val="003260C1"/>
    <w:rsid w:val="00332E3A"/>
    <w:rsid w:val="00333224"/>
    <w:rsid w:val="00333721"/>
    <w:rsid w:val="00333C8E"/>
    <w:rsid w:val="00333CF3"/>
    <w:rsid w:val="0033468E"/>
    <w:rsid w:val="0033567E"/>
    <w:rsid w:val="003362B4"/>
    <w:rsid w:val="00336D40"/>
    <w:rsid w:val="0034150E"/>
    <w:rsid w:val="00344539"/>
    <w:rsid w:val="00344715"/>
    <w:rsid w:val="00345673"/>
    <w:rsid w:val="00346D96"/>
    <w:rsid w:val="003533A7"/>
    <w:rsid w:val="003548E1"/>
    <w:rsid w:val="003563D9"/>
    <w:rsid w:val="003643E1"/>
    <w:rsid w:val="0036520A"/>
    <w:rsid w:val="003824C8"/>
    <w:rsid w:val="00383AD3"/>
    <w:rsid w:val="00384628"/>
    <w:rsid w:val="00384D35"/>
    <w:rsid w:val="00385519"/>
    <w:rsid w:val="00390B7F"/>
    <w:rsid w:val="003A21E4"/>
    <w:rsid w:val="003A380E"/>
    <w:rsid w:val="003A42B4"/>
    <w:rsid w:val="003A5B33"/>
    <w:rsid w:val="003A6F6B"/>
    <w:rsid w:val="003B2E0A"/>
    <w:rsid w:val="003B3A73"/>
    <w:rsid w:val="003B7448"/>
    <w:rsid w:val="003D2EFA"/>
    <w:rsid w:val="003D3E9C"/>
    <w:rsid w:val="003D729D"/>
    <w:rsid w:val="003D7AFE"/>
    <w:rsid w:val="003F01D4"/>
    <w:rsid w:val="003F1CAB"/>
    <w:rsid w:val="003F3361"/>
    <w:rsid w:val="003F3E48"/>
    <w:rsid w:val="0040065C"/>
    <w:rsid w:val="00403257"/>
    <w:rsid w:val="00406C17"/>
    <w:rsid w:val="00407A32"/>
    <w:rsid w:val="004154BC"/>
    <w:rsid w:val="0042018C"/>
    <w:rsid w:val="00422EC7"/>
    <w:rsid w:val="00426B6B"/>
    <w:rsid w:val="00427232"/>
    <w:rsid w:val="00440DD7"/>
    <w:rsid w:val="00444C71"/>
    <w:rsid w:val="00446883"/>
    <w:rsid w:val="00453E60"/>
    <w:rsid w:val="00456852"/>
    <w:rsid w:val="00461512"/>
    <w:rsid w:val="00464FF4"/>
    <w:rsid w:val="0046705A"/>
    <w:rsid w:val="00467671"/>
    <w:rsid w:val="00471867"/>
    <w:rsid w:val="00472438"/>
    <w:rsid w:val="004725DF"/>
    <w:rsid w:val="00477B15"/>
    <w:rsid w:val="0048130D"/>
    <w:rsid w:val="00481C38"/>
    <w:rsid w:val="00485E01"/>
    <w:rsid w:val="00486B55"/>
    <w:rsid w:val="00487833"/>
    <w:rsid w:val="00493E6D"/>
    <w:rsid w:val="00496D2B"/>
    <w:rsid w:val="004A039E"/>
    <w:rsid w:val="004A0A6F"/>
    <w:rsid w:val="004A0C9C"/>
    <w:rsid w:val="004A1845"/>
    <w:rsid w:val="004A4B99"/>
    <w:rsid w:val="004A52C4"/>
    <w:rsid w:val="004A6BA3"/>
    <w:rsid w:val="004B1DB2"/>
    <w:rsid w:val="004B2C40"/>
    <w:rsid w:val="004B34F3"/>
    <w:rsid w:val="004B3538"/>
    <w:rsid w:val="004B5CA7"/>
    <w:rsid w:val="004B72DE"/>
    <w:rsid w:val="004B7C3A"/>
    <w:rsid w:val="004C2E14"/>
    <w:rsid w:val="004C5894"/>
    <w:rsid w:val="004D12BC"/>
    <w:rsid w:val="004D2804"/>
    <w:rsid w:val="004D77A5"/>
    <w:rsid w:val="004E0A9D"/>
    <w:rsid w:val="004E402C"/>
    <w:rsid w:val="004F3D2C"/>
    <w:rsid w:val="004F4AC3"/>
    <w:rsid w:val="004F4E87"/>
    <w:rsid w:val="004F5A6B"/>
    <w:rsid w:val="004F6869"/>
    <w:rsid w:val="00500C30"/>
    <w:rsid w:val="00503781"/>
    <w:rsid w:val="00511F67"/>
    <w:rsid w:val="00515BBD"/>
    <w:rsid w:val="00516AA5"/>
    <w:rsid w:val="005170EE"/>
    <w:rsid w:val="005237CF"/>
    <w:rsid w:val="00525AC8"/>
    <w:rsid w:val="00527AE4"/>
    <w:rsid w:val="005320F2"/>
    <w:rsid w:val="00535311"/>
    <w:rsid w:val="00540142"/>
    <w:rsid w:val="00543CF1"/>
    <w:rsid w:val="00545267"/>
    <w:rsid w:val="005457F8"/>
    <w:rsid w:val="00546585"/>
    <w:rsid w:val="0054689C"/>
    <w:rsid w:val="0054787E"/>
    <w:rsid w:val="00547C59"/>
    <w:rsid w:val="00557549"/>
    <w:rsid w:val="0056078E"/>
    <w:rsid w:val="0056502D"/>
    <w:rsid w:val="0056725C"/>
    <w:rsid w:val="005756A3"/>
    <w:rsid w:val="00576A47"/>
    <w:rsid w:val="0058083B"/>
    <w:rsid w:val="00585DAB"/>
    <w:rsid w:val="00592C28"/>
    <w:rsid w:val="00592E57"/>
    <w:rsid w:val="00596237"/>
    <w:rsid w:val="005A0CD3"/>
    <w:rsid w:val="005A5055"/>
    <w:rsid w:val="005B01B0"/>
    <w:rsid w:val="005B0A17"/>
    <w:rsid w:val="005B4ACC"/>
    <w:rsid w:val="005B5972"/>
    <w:rsid w:val="005C6D03"/>
    <w:rsid w:val="005D0D13"/>
    <w:rsid w:val="005D0E42"/>
    <w:rsid w:val="005D28EC"/>
    <w:rsid w:val="005D48B3"/>
    <w:rsid w:val="005D6675"/>
    <w:rsid w:val="005D6C1D"/>
    <w:rsid w:val="005E0679"/>
    <w:rsid w:val="005E55A1"/>
    <w:rsid w:val="005F0A62"/>
    <w:rsid w:val="005F155F"/>
    <w:rsid w:val="00601A11"/>
    <w:rsid w:val="006037FF"/>
    <w:rsid w:val="006071F4"/>
    <w:rsid w:val="00614009"/>
    <w:rsid w:val="00615885"/>
    <w:rsid w:val="00626A5C"/>
    <w:rsid w:val="006278EF"/>
    <w:rsid w:val="00630227"/>
    <w:rsid w:val="006306F5"/>
    <w:rsid w:val="00633DF9"/>
    <w:rsid w:val="006353BB"/>
    <w:rsid w:val="006372F4"/>
    <w:rsid w:val="00637BA1"/>
    <w:rsid w:val="0064042C"/>
    <w:rsid w:val="00640E8B"/>
    <w:rsid w:val="00643145"/>
    <w:rsid w:val="00643ABD"/>
    <w:rsid w:val="00644323"/>
    <w:rsid w:val="006501BC"/>
    <w:rsid w:val="00650721"/>
    <w:rsid w:val="006531BE"/>
    <w:rsid w:val="00657C86"/>
    <w:rsid w:val="006613DE"/>
    <w:rsid w:val="0066146D"/>
    <w:rsid w:val="00662534"/>
    <w:rsid w:val="006843BC"/>
    <w:rsid w:val="0069013F"/>
    <w:rsid w:val="006912EC"/>
    <w:rsid w:val="006917DC"/>
    <w:rsid w:val="006A08FB"/>
    <w:rsid w:val="006A56AD"/>
    <w:rsid w:val="006B1316"/>
    <w:rsid w:val="006B1D67"/>
    <w:rsid w:val="006B57AC"/>
    <w:rsid w:val="006B6A62"/>
    <w:rsid w:val="006B7082"/>
    <w:rsid w:val="006D00B0"/>
    <w:rsid w:val="006D6341"/>
    <w:rsid w:val="006D7AD0"/>
    <w:rsid w:val="006E0166"/>
    <w:rsid w:val="006E1CFC"/>
    <w:rsid w:val="006E25F3"/>
    <w:rsid w:val="006E3E56"/>
    <w:rsid w:val="006E5098"/>
    <w:rsid w:val="006E5DBE"/>
    <w:rsid w:val="006E764B"/>
    <w:rsid w:val="006E7681"/>
    <w:rsid w:val="006F3D8F"/>
    <w:rsid w:val="006F55EC"/>
    <w:rsid w:val="006F5E1B"/>
    <w:rsid w:val="006F7323"/>
    <w:rsid w:val="00703D0C"/>
    <w:rsid w:val="00706943"/>
    <w:rsid w:val="00707CDB"/>
    <w:rsid w:val="00712A3C"/>
    <w:rsid w:val="00713009"/>
    <w:rsid w:val="007132B5"/>
    <w:rsid w:val="007138C1"/>
    <w:rsid w:val="007226B9"/>
    <w:rsid w:val="00725743"/>
    <w:rsid w:val="00725CA7"/>
    <w:rsid w:val="0073186A"/>
    <w:rsid w:val="007363B6"/>
    <w:rsid w:val="007472A5"/>
    <w:rsid w:val="00750CC4"/>
    <w:rsid w:val="0075153E"/>
    <w:rsid w:val="00753905"/>
    <w:rsid w:val="0076124D"/>
    <w:rsid w:val="007657E2"/>
    <w:rsid w:val="00766DAB"/>
    <w:rsid w:val="007733B3"/>
    <w:rsid w:val="0077495A"/>
    <w:rsid w:val="00775608"/>
    <w:rsid w:val="00776970"/>
    <w:rsid w:val="00782170"/>
    <w:rsid w:val="007835C1"/>
    <w:rsid w:val="00783F24"/>
    <w:rsid w:val="007847CE"/>
    <w:rsid w:val="00786A5A"/>
    <w:rsid w:val="00787424"/>
    <w:rsid w:val="00794C85"/>
    <w:rsid w:val="00795D5F"/>
    <w:rsid w:val="007A0F63"/>
    <w:rsid w:val="007A14DB"/>
    <w:rsid w:val="007A2133"/>
    <w:rsid w:val="007A32AE"/>
    <w:rsid w:val="007A68E1"/>
    <w:rsid w:val="007B46D7"/>
    <w:rsid w:val="007C0DC7"/>
    <w:rsid w:val="007C783D"/>
    <w:rsid w:val="007D0A0D"/>
    <w:rsid w:val="007D19F9"/>
    <w:rsid w:val="007D26F6"/>
    <w:rsid w:val="007D6390"/>
    <w:rsid w:val="007E0CD0"/>
    <w:rsid w:val="007E6D0F"/>
    <w:rsid w:val="007E7482"/>
    <w:rsid w:val="007F0633"/>
    <w:rsid w:val="007F19F2"/>
    <w:rsid w:val="007F7319"/>
    <w:rsid w:val="007F791E"/>
    <w:rsid w:val="0080061E"/>
    <w:rsid w:val="008015FA"/>
    <w:rsid w:val="00801AEA"/>
    <w:rsid w:val="008040DC"/>
    <w:rsid w:val="00805A18"/>
    <w:rsid w:val="00806F68"/>
    <w:rsid w:val="00807B29"/>
    <w:rsid w:val="008110F7"/>
    <w:rsid w:val="00816456"/>
    <w:rsid w:val="008214AD"/>
    <w:rsid w:val="00822BEA"/>
    <w:rsid w:val="00824A5F"/>
    <w:rsid w:val="008252B7"/>
    <w:rsid w:val="008267F1"/>
    <w:rsid w:val="00845D44"/>
    <w:rsid w:val="0085045D"/>
    <w:rsid w:val="008523D0"/>
    <w:rsid w:val="00862FF4"/>
    <w:rsid w:val="00876CF4"/>
    <w:rsid w:val="00877226"/>
    <w:rsid w:val="00885927"/>
    <w:rsid w:val="008916C1"/>
    <w:rsid w:val="00891721"/>
    <w:rsid w:val="00895710"/>
    <w:rsid w:val="008959A7"/>
    <w:rsid w:val="0089798D"/>
    <w:rsid w:val="008A0524"/>
    <w:rsid w:val="008A0FA5"/>
    <w:rsid w:val="008A1F48"/>
    <w:rsid w:val="008A357E"/>
    <w:rsid w:val="008A474F"/>
    <w:rsid w:val="008A5A3C"/>
    <w:rsid w:val="008A68CD"/>
    <w:rsid w:val="008B3CB1"/>
    <w:rsid w:val="008B782F"/>
    <w:rsid w:val="008C207F"/>
    <w:rsid w:val="008C3245"/>
    <w:rsid w:val="008C6526"/>
    <w:rsid w:val="008C6BD4"/>
    <w:rsid w:val="008D0F4C"/>
    <w:rsid w:val="008D1AE0"/>
    <w:rsid w:val="008E3805"/>
    <w:rsid w:val="008F2323"/>
    <w:rsid w:val="008F399A"/>
    <w:rsid w:val="008F6A53"/>
    <w:rsid w:val="009031F6"/>
    <w:rsid w:val="00903CA9"/>
    <w:rsid w:val="0091023C"/>
    <w:rsid w:val="00914142"/>
    <w:rsid w:val="009151C2"/>
    <w:rsid w:val="00916018"/>
    <w:rsid w:val="00917184"/>
    <w:rsid w:val="009174BF"/>
    <w:rsid w:val="00921BFF"/>
    <w:rsid w:val="00926EDA"/>
    <w:rsid w:val="00927DB7"/>
    <w:rsid w:val="0093070E"/>
    <w:rsid w:val="00932C47"/>
    <w:rsid w:val="0094299F"/>
    <w:rsid w:val="0094310D"/>
    <w:rsid w:val="00944974"/>
    <w:rsid w:val="0094754D"/>
    <w:rsid w:val="00947830"/>
    <w:rsid w:val="009505B6"/>
    <w:rsid w:val="00953B78"/>
    <w:rsid w:val="00954DB5"/>
    <w:rsid w:val="00955B8D"/>
    <w:rsid w:val="00955E89"/>
    <w:rsid w:val="00957BAD"/>
    <w:rsid w:val="00957D9C"/>
    <w:rsid w:val="009653EC"/>
    <w:rsid w:val="009657FB"/>
    <w:rsid w:val="00966F48"/>
    <w:rsid w:val="009751ED"/>
    <w:rsid w:val="009779D7"/>
    <w:rsid w:val="00980F0E"/>
    <w:rsid w:val="009863AE"/>
    <w:rsid w:val="00987EF7"/>
    <w:rsid w:val="00990AAB"/>
    <w:rsid w:val="009A1D1A"/>
    <w:rsid w:val="009A52A6"/>
    <w:rsid w:val="009B11F1"/>
    <w:rsid w:val="009B6846"/>
    <w:rsid w:val="009D4966"/>
    <w:rsid w:val="009D4BCD"/>
    <w:rsid w:val="009E4A1D"/>
    <w:rsid w:val="009E5211"/>
    <w:rsid w:val="009E545D"/>
    <w:rsid w:val="009E7890"/>
    <w:rsid w:val="009F0281"/>
    <w:rsid w:val="00A038DD"/>
    <w:rsid w:val="00A03EB5"/>
    <w:rsid w:val="00A12F37"/>
    <w:rsid w:val="00A1584D"/>
    <w:rsid w:val="00A17B14"/>
    <w:rsid w:val="00A2017F"/>
    <w:rsid w:val="00A2127E"/>
    <w:rsid w:val="00A24643"/>
    <w:rsid w:val="00A3072F"/>
    <w:rsid w:val="00A312A8"/>
    <w:rsid w:val="00A35734"/>
    <w:rsid w:val="00A36FF5"/>
    <w:rsid w:val="00A429BB"/>
    <w:rsid w:val="00A54FB3"/>
    <w:rsid w:val="00A57E6A"/>
    <w:rsid w:val="00A57F58"/>
    <w:rsid w:val="00A6296F"/>
    <w:rsid w:val="00A63621"/>
    <w:rsid w:val="00A6661C"/>
    <w:rsid w:val="00A847F2"/>
    <w:rsid w:val="00A9041B"/>
    <w:rsid w:val="00A94C67"/>
    <w:rsid w:val="00A959FF"/>
    <w:rsid w:val="00A97DDD"/>
    <w:rsid w:val="00AA0815"/>
    <w:rsid w:val="00AA0DA1"/>
    <w:rsid w:val="00AA6884"/>
    <w:rsid w:val="00AA6BC1"/>
    <w:rsid w:val="00AA78D5"/>
    <w:rsid w:val="00AB0F27"/>
    <w:rsid w:val="00AB20C2"/>
    <w:rsid w:val="00AB2C28"/>
    <w:rsid w:val="00AB3AF8"/>
    <w:rsid w:val="00AB7363"/>
    <w:rsid w:val="00AC0D7A"/>
    <w:rsid w:val="00AC507C"/>
    <w:rsid w:val="00AD1644"/>
    <w:rsid w:val="00AD4120"/>
    <w:rsid w:val="00AD42C6"/>
    <w:rsid w:val="00AD52E6"/>
    <w:rsid w:val="00AE0901"/>
    <w:rsid w:val="00AE2420"/>
    <w:rsid w:val="00AE6BE4"/>
    <w:rsid w:val="00AF45E7"/>
    <w:rsid w:val="00AF4822"/>
    <w:rsid w:val="00AF4A3F"/>
    <w:rsid w:val="00AF5729"/>
    <w:rsid w:val="00AF5AF4"/>
    <w:rsid w:val="00AF71E6"/>
    <w:rsid w:val="00B003DC"/>
    <w:rsid w:val="00B01309"/>
    <w:rsid w:val="00B01443"/>
    <w:rsid w:val="00B07F79"/>
    <w:rsid w:val="00B13C49"/>
    <w:rsid w:val="00B1614A"/>
    <w:rsid w:val="00B2107A"/>
    <w:rsid w:val="00B22071"/>
    <w:rsid w:val="00B22C0A"/>
    <w:rsid w:val="00B239FE"/>
    <w:rsid w:val="00B253C5"/>
    <w:rsid w:val="00B33B42"/>
    <w:rsid w:val="00B34883"/>
    <w:rsid w:val="00B400C9"/>
    <w:rsid w:val="00B42C35"/>
    <w:rsid w:val="00B42E9D"/>
    <w:rsid w:val="00B45A3F"/>
    <w:rsid w:val="00B46A32"/>
    <w:rsid w:val="00B47C92"/>
    <w:rsid w:val="00B5484B"/>
    <w:rsid w:val="00B55296"/>
    <w:rsid w:val="00B571CB"/>
    <w:rsid w:val="00B60585"/>
    <w:rsid w:val="00B6167C"/>
    <w:rsid w:val="00B64686"/>
    <w:rsid w:val="00B64C79"/>
    <w:rsid w:val="00B654C5"/>
    <w:rsid w:val="00B70594"/>
    <w:rsid w:val="00B70920"/>
    <w:rsid w:val="00B73239"/>
    <w:rsid w:val="00B76628"/>
    <w:rsid w:val="00B80665"/>
    <w:rsid w:val="00B8404D"/>
    <w:rsid w:val="00B85FCD"/>
    <w:rsid w:val="00B8652D"/>
    <w:rsid w:val="00B903F0"/>
    <w:rsid w:val="00B931A2"/>
    <w:rsid w:val="00B9529F"/>
    <w:rsid w:val="00B96C62"/>
    <w:rsid w:val="00BA0072"/>
    <w:rsid w:val="00BA086D"/>
    <w:rsid w:val="00BA4617"/>
    <w:rsid w:val="00BA4D37"/>
    <w:rsid w:val="00BA5CFD"/>
    <w:rsid w:val="00BA6773"/>
    <w:rsid w:val="00BA6E0E"/>
    <w:rsid w:val="00BB08A4"/>
    <w:rsid w:val="00BB3361"/>
    <w:rsid w:val="00BB7756"/>
    <w:rsid w:val="00BC5069"/>
    <w:rsid w:val="00BC5922"/>
    <w:rsid w:val="00BD1D68"/>
    <w:rsid w:val="00BD3588"/>
    <w:rsid w:val="00BD55A6"/>
    <w:rsid w:val="00BD71C4"/>
    <w:rsid w:val="00BE1557"/>
    <w:rsid w:val="00BE503B"/>
    <w:rsid w:val="00BE52CA"/>
    <w:rsid w:val="00BE61A3"/>
    <w:rsid w:val="00BF1581"/>
    <w:rsid w:val="00BF221A"/>
    <w:rsid w:val="00BF44F0"/>
    <w:rsid w:val="00BF5A06"/>
    <w:rsid w:val="00BF64DC"/>
    <w:rsid w:val="00C01AC4"/>
    <w:rsid w:val="00C12DB7"/>
    <w:rsid w:val="00C152D5"/>
    <w:rsid w:val="00C23370"/>
    <w:rsid w:val="00C2363F"/>
    <w:rsid w:val="00C24E30"/>
    <w:rsid w:val="00C2546D"/>
    <w:rsid w:val="00C312BF"/>
    <w:rsid w:val="00C31652"/>
    <w:rsid w:val="00C33781"/>
    <w:rsid w:val="00C350ED"/>
    <w:rsid w:val="00C36142"/>
    <w:rsid w:val="00C41221"/>
    <w:rsid w:val="00C4578E"/>
    <w:rsid w:val="00C52711"/>
    <w:rsid w:val="00C60626"/>
    <w:rsid w:val="00C744A5"/>
    <w:rsid w:val="00C7593D"/>
    <w:rsid w:val="00C82742"/>
    <w:rsid w:val="00C87501"/>
    <w:rsid w:val="00C95789"/>
    <w:rsid w:val="00CA0DFD"/>
    <w:rsid w:val="00CA6970"/>
    <w:rsid w:val="00CA72A2"/>
    <w:rsid w:val="00CB012B"/>
    <w:rsid w:val="00CB2AE1"/>
    <w:rsid w:val="00CB42F6"/>
    <w:rsid w:val="00CB73BA"/>
    <w:rsid w:val="00CB76B1"/>
    <w:rsid w:val="00CD2905"/>
    <w:rsid w:val="00CD4EEA"/>
    <w:rsid w:val="00CD6B88"/>
    <w:rsid w:val="00CD6E34"/>
    <w:rsid w:val="00CE0165"/>
    <w:rsid w:val="00CE5BF7"/>
    <w:rsid w:val="00CE6A8E"/>
    <w:rsid w:val="00CF3982"/>
    <w:rsid w:val="00CF39AE"/>
    <w:rsid w:val="00CF3C84"/>
    <w:rsid w:val="00CF3F26"/>
    <w:rsid w:val="00CF6330"/>
    <w:rsid w:val="00CF63C5"/>
    <w:rsid w:val="00CF6676"/>
    <w:rsid w:val="00CF6BC2"/>
    <w:rsid w:val="00D05F2D"/>
    <w:rsid w:val="00D10A67"/>
    <w:rsid w:val="00D144EA"/>
    <w:rsid w:val="00D15B45"/>
    <w:rsid w:val="00D2158F"/>
    <w:rsid w:val="00D21F60"/>
    <w:rsid w:val="00D22EE5"/>
    <w:rsid w:val="00D23EB7"/>
    <w:rsid w:val="00D26467"/>
    <w:rsid w:val="00D3190F"/>
    <w:rsid w:val="00D33C4E"/>
    <w:rsid w:val="00D33F9D"/>
    <w:rsid w:val="00D355C7"/>
    <w:rsid w:val="00D35D23"/>
    <w:rsid w:val="00D4176D"/>
    <w:rsid w:val="00D43C83"/>
    <w:rsid w:val="00D44014"/>
    <w:rsid w:val="00D4576C"/>
    <w:rsid w:val="00D45CDC"/>
    <w:rsid w:val="00D563A7"/>
    <w:rsid w:val="00D569ED"/>
    <w:rsid w:val="00D6228A"/>
    <w:rsid w:val="00D70208"/>
    <w:rsid w:val="00D71F69"/>
    <w:rsid w:val="00D74C6C"/>
    <w:rsid w:val="00D834BF"/>
    <w:rsid w:val="00D87484"/>
    <w:rsid w:val="00D87643"/>
    <w:rsid w:val="00DA2084"/>
    <w:rsid w:val="00DA2849"/>
    <w:rsid w:val="00DA3218"/>
    <w:rsid w:val="00DA5843"/>
    <w:rsid w:val="00DB1EE2"/>
    <w:rsid w:val="00DB65D7"/>
    <w:rsid w:val="00DB7CDC"/>
    <w:rsid w:val="00DC0104"/>
    <w:rsid w:val="00DC36C0"/>
    <w:rsid w:val="00DC4928"/>
    <w:rsid w:val="00DC5498"/>
    <w:rsid w:val="00DE16F0"/>
    <w:rsid w:val="00DE21F9"/>
    <w:rsid w:val="00DE7246"/>
    <w:rsid w:val="00DE731E"/>
    <w:rsid w:val="00DF386E"/>
    <w:rsid w:val="00DF4672"/>
    <w:rsid w:val="00E070DF"/>
    <w:rsid w:val="00E108C8"/>
    <w:rsid w:val="00E1268B"/>
    <w:rsid w:val="00E13CF7"/>
    <w:rsid w:val="00E16BAE"/>
    <w:rsid w:val="00E228CD"/>
    <w:rsid w:val="00E26E16"/>
    <w:rsid w:val="00E319D6"/>
    <w:rsid w:val="00E336C9"/>
    <w:rsid w:val="00E349C0"/>
    <w:rsid w:val="00E364C0"/>
    <w:rsid w:val="00E4724F"/>
    <w:rsid w:val="00E4728C"/>
    <w:rsid w:val="00E52F8D"/>
    <w:rsid w:val="00E547E8"/>
    <w:rsid w:val="00E61275"/>
    <w:rsid w:val="00E61696"/>
    <w:rsid w:val="00E61DCE"/>
    <w:rsid w:val="00E6553B"/>
    <w:rsid w:val="00E6616C"/>
    <w:rsid w:val="00E72E36"/>
    <w:rsid w:val="00E731E1"/>
    <w:rsid w:val="00E73480"/>
    <w:rsid w:val="00E74E12"/>
    <w:rsid w:val="00E829BE"/>
    <w:rsid w:val="00E87854"/>
    <w:rsid w:val="00E92A65"/>
    <w:rsid w:val="00E93EE2"/>
    <w:rsid w:val="00E9441C"/>
    <w:rsid w:val="00EA0698"/>
    <w:rsid w:val="00EA0F5F"/>
    <w:rsid w:val="00EA2FC3"/>
    <w:rsid w:val="00EB414F"/>
    <w:rsid w:val="00EB466B"/>
    <w:rsid w:val="00EB538E"/>
    <w:rsid w:val="00EC1D52"/>
    <w:rsid w:val="00EC25DF"/>
    <w:rsid w:val="00ED0FF9"/>
    <w:rsid w:val="00ED2386"/>
    <w:rsid w:val="00ED276A"/>
    <w:rsid w:val="00ED3980"/>
    <w:rsid w:val="00ED5556"/>
    <w:rsid w:val="00ED6C28"/>
    <w:rsid w:val="00ED72CC"/>
    <w:rsid w:val="00ED75CF"/>
    <w:rsid w:val="00EE08C2"/>
    <w:rsid w:val="00EE08F6"/>
    <w:rsid w:val="00EE70D7"/>
    <w:rsid w:val="00EF1529"/>
    <w:rsid w:val="00EF2EBB"/>
    <w:rsid w:val="00EF458F"/>
    <w:rsid w:val="00F00802"/>
    <w:rsid w:val="00F03922"/>
    <w:rsid w:val="00F06BF5"/>
    <w:rsid w:val="00F11BF4"/>
    <w:rsid w:val="00F12FCC"/>
    <w:rsid w:val="00F20F9B"/>
    <w:rsid w:val="00F22654"/>
    <w:rsid w:val="00F26AF0"/>
    <w:rsid w:val="00F26D7A"/>
    <w:rsid w:val="00F30555"/>
    <w:rsid w:val="00F30676"/>
    <w:rsid w:val="00F34430"/>
    <w:rsid w:val="00F36E5F"/>
    <w:rsid w:val="00F41CB8"/>
    <w:rsid w:val="00F44B80"/>
    <w:rsid w:val="00F46A78"/>
    <w:rsid w:val="00F5086B"/>
    <w:rsid w:val="00F55FB0"/>
    <w:rsid w:val="00F647DE"/>
    <w:rsid w:val="00F65E91"/>
    <w:rsid w:val="00F669A9"/>
    <w:rsid w:val="00F76702"/>
    <w:rsid w:val="00F80E8E"/>
    <w:rsid w:val="00F813CB"/>
    <w:rsid w:val="00F81DDF"/>
    <w:rsid w:val="00F82CCF"/>
    <w:rsid w:val="00F82ED1"/>
    <w:rsid w:val="00F83396"/>
    <w:rsid w:val="00F85C46"/>
    <w:rsid w:val="00F92932"/>
    <w:rsid w:val="00F93D20"/>
    <w:rsid w:val="00F95D3D"/>
    <w:rsid w:val="00F95D50"/>
    <w:rsid w:val="00F97522"/>
    <w:rsid w:val="00F976E4"/>
    <w:rsid w:val="00FA0632"/>
    <w:rsid w:val="00FA6922"/>
    <w:rsid w:val="00FB0AC7"/>
    <w:rsid w:val="00FB253B"/>
    <w:rsid w:val="00FB47C5"/>
    <w:rsid w:val="00FB5604"/>
    <w:rsid w:val="00FC4CDE"/>
    <w:rsid w:val="00FC6419"/>
    <w:rsid w:val="00FC71BB"/>
    <w:rsid w:val="00FC7E1A"/>
    <w:rsid w:val="00FD7F0A"/>
    <w:rsid w:val="00FE213F"/>
    <w:rsid w:val="00FE3BCB"/>
    <w:rsid w:val="00FF2AAA"/>
    <w:rsid w:val="00FF3EDF"/>
    <w:rsid w:val="00FF417F"/>
    <w:rsid w:val="00FF53B2"/>
    <w:rsid w:val="00FF6CCD"/>
    <w:rsid w:val="5D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2A0D71"/>
  <w15:docId w15:val="{9B062E7C-9D5E-4106-97C6-72EFC0F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  <w:rPr>
      <w:rFonts w:cs=".VnTime"/>
      <w:szCs w:val="24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§H kinh tÕ quèc d©n</vt:lpstr>
    </vt:vector>
  </TitlesOfParts>
  <Company>Sky123.Org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§H kinh tÕ quèc d©n</dc:title>
  <dc:creator>Mr.Tuong</dc:creator>
  <cp:lastModifiedBy>Hoang To. Loan</cp:lastModifiedBy>
  <cp:revision>25</cp:revision>
  <cp:lastPrinted>2023-03-20T10:05:00Z</cp:lastPrinted>
  <dcterms:created xsi:type="dcterms:W3CDTF">2023-03-14T00:54:00Z</dcterms:created>
  <dcterms:modified xsi:type="dcterms:W3CDTF">2023-11-08T02:11:00Z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F814174715884AAEB94E3765FA64280C</vt:lpwstr>
  </property>
</Properties>
</file>